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19" w:rsidRDefault="007E6319" w:rsidP="00C02250">
      <w:pPr>
        <w:rPr>
          <w:rFonts w:ascii="Verdana" w:hAnsi="Verdana"/>
          <w:b/>
          <w:bCs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b/>
              <w:bCs/>
              <w:iCs/>
            </w:rPr>
            <w:t>COLLEGE</w:t>
          </w:r>
        </w:smartTag>
        <w:r>
          <w:rPr>
            <w:rFonts w:ascii="Verdana" w:hAnsi="Verdana"/>
            <w:b/>
            <w:bCs/>
            <w:iCs/>
          </w:rPr>
          <w:t xml:space="preserve"> OF </w:t>
        </w:r>
        <w:smartTag w:uri="urn:schemas-microsoft-com:office:smarttags" w:element="PlaceName">
          <w:r>
            <w:rPr>
              <w:rFonts w:ascii="Verdana" w:hAnsi="Verdana"/>
              <w:b/>
              <w:bCs/>
              <w:iCs/>
            </w:rPr>
            <w:t>CHARLESTON</w:t>
          </w:r>
        </w:smartTag>
      </w:smartTag>
      <w:r>
        <w:rPr>
          <w:rFonts w:ascii="Verdana" w:hAnsi="Verdana"/>
          <w:b/>
          <w:bCs/>
          <w:iCs/>
        </w:rPr>
        <w:t xml:space="preserve"> HONOR CODE                                  </w:t>
      </w:r>
    </w:p>
    <w:p w:rsidR="008C79F1" w:rsidRDefault="00C539AE" w:rsidP="00C02250">
      <w:pPr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Cs/>
        </w:rPr>
        <w:t xml:space="preserve">Reporting violations and the </w:t>
      </w:r>
      <w:r w:rsidR="0085157C" w:rsidRPr="000F5A4A">
        <w:rPr>
          <w:rFonts w:ascii="Verdana" w:hAnsi="Verdana"/>
          <w:b/>
          <w:bCs/>
          <w:iCs/>
        </w:rPr>
        <w:t xml:space="preserve">XF </w:t>
      </w:r>
      <w:r w:rsidR="007E6319">
        <w:rPr>
          <w:rFonts w:ascii="Verdana" w:hAnsi="Verdana"/>
          <w:b/>
          <w:bCs/>
          <w:iCs/>
        </w:rPr>
        <w:t>Sanction</w:t>
      </w:r>
      <w:r w:rsidR="0085157C" w:rsidRPr="000F5A4A">
        <w:rPr>
          <w:rFonts w:ascii="Verdana" w:hAnsi="Verdana"/>
          <w:b/>
          <w:bCs/>
          <w:iCs/>
        </w:rPr>
        <w:t xml:space="preserve">– Instructor </w:t>
      </w:r>
      <w:r w:rsidR="002B650F">
        <w:rPr>
          <w:rFonts w:ascii="Verdana" w:hAnsi="Verdana"/>
          <w:b/>
          <w:bCs/>
          <w:iCs/>
        </w:rPr>
        <w:t>Guide</w:t>
      </w:r>
    </w:p>
    <w:p w:rsidR="002B650F" w:rsidRDefault="002B650F" w:rsidP="00C02250">
      <w:pPr>
        <w:rPr>
          <w:rFonts w:ascii="Verdana" w:hAnsi="Verdana"/>
          <w:bCs/>
          <w:iCs/>
          <w:sz w:val="18"/>
          <w:szCs w:val="18"/>
        </w:rPr>
      </w:pPr>
    </w:p>
    <w:p w:rsidR="00C02250" w:rsidRDefault="00C02250" w:rsidP="00C02250">
      <w:r>
        <w:rPr>
          <w:rFonts w:ascii="Verdana" w:hAnsi="Verdana"/>
          <w:bCs/>
          <w:iCs/>
          <w:sz w:val="18"/>
          <w:szCs w:val="18"/>
        </w:rPr>
        <w:t>Instructors, with any necessary assistance from the Dean of Students</w:t>
      </w:r>
      <w:r w:rsidR="007E6319">
        <w:rPr>
          <w:rFonts w:ascii="Verdana" w:hAnsi="Verdana"/>
          <w:bCs/>
          <w:iCs/>
          <w:sz w:val="18"/>
          <w:szCs w:val="18"/>
        </w:rPr>
        <w:t xml:space="preserve"> (953-5522)</w:t>
      </w:r>
      <w:r>
        <w:rPr>
          <w:rFonts w:ascii="Verdana" w:hAnsi="Verdana"/>
          <w:bCs/>
          <w:iCs/>
          <w:sz w:val="18"/>
          <w:szCs w:val="18"/>
        </w:rPr>
        <w:t>, will assess whether the behavior of the student falls into one of three classes</w:t>
      </w:r>
      <w:r w:rsidR="00D56287">
        <w:rPr>
          <w:rFonts w:ascii="Verdana" w:hAnsi="Verdana"/>
          <w:bCs/>
          <w:iCs/>
          <w:sz w:val="18"/>
          <w:szCs w:val="18"/>
        </w:rPr>
        <w:t xml:space="preserve"> and then follow the affiliated procedures</w:t>
      </w:r>
      <w:r>
        <w:rPr>
          <w:rFonts w:ascii="Verdana" w:hAnsi="Verdana"/>
          <w:bCs/>
          <w:iCs/>
          <w:sz w:val="18"/>
          <w:szCs w:val="18"/>
        </w:rPr>
        <w:t>: </w:t>
      </w:r>
      <w:r>
        <w:t> </w:t>
      </w:r>
    </w:p>
    <w:p w:rsidR="008B6A89" w:rsidRDefault="008B6A89" w:rsidP="00C02250">
      <w:pPr>
        <w:rPr>
          <w:rFonts w:ascii="Verdana" w:hAnsi="Verdana"/>
          <w:bCs/>
          <w:iCs/>
          <w:sz w:val="18"/>
          <w:szCs w:val="18"/>
        </w:rPr>
      </w:pP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Class 1</w:t>
      </w:r>
      <w:r>
        <w:rPr>
          <w:rFonts w:ascii="Verdana" w:hAnsi="Verdana"/>
          <w:bCs/>
          <w:sz w:val="18"/>
          <w:szCs w:val="18"/>
        </w:rPr>
        <w:t xml:space="preserve"> – act involves significant premeditation; conspiracy and/or intent to deceive, e.g., purchasing a research paper.  </w:t>
      </w:r>
    </w:p>
    <w:p w:rsidR="00C02250" w:rsidRDefault="00C02250" w:rsidP="00C02250">
      <w:pPr>
        <w:ind w:left="360"/>
      </w:pPr>
      <w:r>
        <w:rPr>
          <w:rFonts w:ascii="Verdana" w:hAnsi="Verdana"/>
          <w:bCs/>
          <w:sz w:val="18"/>
          <w:szCs w:val="18"/>
        </w:rPr>
        <w:t xml:space="preserve">  </w:t>
      </w:r>
    </w:p>
    <w:p w:rsidR="008B6A89" w:rsidRDefault="00C02250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Instructor goes to the </w:t>
      </w:r>
      <w:r w:rsidR="008B6A89">
        <w:rPr>
          <w:rFonts w:ascii="Verdana" w:hAnsi="Verdana"/>
          <w:bCs/>
          <w:sz w:val="18"/>
          <w:szCs w:val="18"/>
        </w:rPr>
        <w:t>online reporting form to fill out a report electronically (form will be automatically routed to the Office of the Dean of Students):</w:t>
      </w:r>
    </w:p>
    <w:p w:rsidR="008B6A89" w:rsidRDefault="00B07F02" w:rsidP="008B6A89">
      <w:pPr>
        <w:ind w:left="360"/>
        <w:rPr>
          <w:rFonts w:ascii="Verdana" w:hAnsi="Verdana"/>
          <w:bCs/>
          <w:sz w:val="18"/>
          <w:szCs w:val="18"/>
        </w:rPr>
      </w:pPr>
      <w:hyperlink r:id="rId9" w:history="1">
        <w:r w:rsidR="008B6A89" w:rsidRPr="008B6A89">
          <w:rPr>
            <w:rStyle w:val="Hyperlink"/>
            <w:rFonts w:ascii="Verdana" w:hAnsi="Verdana"/>
            <w:bCs/>
            <w:sz w:val="18"/>
            <w:szCs w:val="18"/>
          </w:rPr>
          <w:t>Online Reporting Form</w:t>
        </w:r>
      </w:hyperlink>
    </w:p>
    <w:p w:rsidR="004905D5" w:rsidRDefault="004905D5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7A4CD4" w:rsidRDefault="008B6A89" w:rsidP="004905D5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Alternatively, </w:t>
      </w:r>
      <w:proofErr w:type="spellStart"/>
      <w:r>
        <w:rPr>
          <w:rFonts w:ascii="Verdana" w:hAnsi="Verdana"/>
          <w:sz w:val="20"/>
        </w:rPr>
        <w:t>instructior</w:t>
      </w:r>
      <w:proofErr w:type="spellEnd"/>
      <w:r>
        <w:rPr>
          <w:rFonts w:ascii="Verdana" w:hAnsi="Verdana"/>
          <w:sz w:val="20"/>
        </w:rPr>
        <w:t xml:space="preserve"> may print this form and turn it in to the Office of the Dean of Students (3</w:t>
      </w:r>
      <w:r w:rsidRPr="008B6A89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Floor, Stern Center):</w:t>
      </w:r>
    </w:p>
    <w:p w:rsidR="007A4CD4" w:rsidRDefault="00B07F02" w:rsidP="007A4CD4">
      <w:pPr>
        <w:ind w:left="360"/>
        <w:rPr>
          <w:rFonts w:ascii="Verdana" w:hAnsi="Verdana"/>
          <w:sz w:val="20"/>
        </w:rPr>
      </w:pPr>
      <w:hyperlink r:id="rId10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8B6A89" w:rsidRDefault="008B6A89" w:rsidP="007A4CD4">
      <w:pPr>
        <w:ind w:left="360"/>
        <w:rPr>
          <w:rFonts w:ascii="Verdana" w:hAnsi="Verdana"/>
          <w:sz w:val="20"/>
        </w:rPr>
      </w:pPr>
    </w:p>
    <w:p w:rsidR="00C02250" w:rsidRDefault="00CA30BB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It is good practice for the instructor to alert the student in writing that an academic dishonesty allegation has been forwarded to the Dean of Students.</w:t>
      </w:r>
    </w:p>
    <w:p w:rsidR="008B6A89" w:rsidRDefault="008B6A89" w:rsidP="00C02250">
      <w:pPr>
        <w:ind w:left="360"/>
        <w:rPr>
          <w:rFonts w:ascii="Verdana" w:hAnsi="Verdana"/>
          <w:sz w:val="18"/>
          <w:szCs w:val="18"/>
        </w:rPr>
      </w:pPr>
    </w:p>
    <w:p w:rsidR="000F5A4A" w:rsidRPr="00E030E2" w:rsidRDefault="000F5A4A" w:rsidP="00C02250">
      <w:pPr>
        <w:ind w:left="360"/>
        <w:rPr>
          <w:rFonts w:ascii="Verdana" w:hAnsi="Verdana"/>
          <w:sz w:val="18"/>
          <w:szCs w:val="18"/>
        </w:rPr>
      </w:pPr>
      <w:r w:rsidRPr="00E030E2">
        <w:rPr>
          <w:rFonts w:ascii="Verdana" w:hAnsi="Verdana"/>
          <w:sz w:val="18"/>
          <w:szCs w:val="18"/>
        </w:rPr>
        <w:t>Dean of Students will alert instructor via e-mail of the status of the case.</w:t>
      </w:r>
    </w:p>
    <w:p w:rsidR="000F5A4A" w:rsidRPr="00E030E2" w:rsidRDefault="000F5A4A" w:rsidP="00C02250">
      <w:pPr>
        <w:ind w:left="360"/>
        <w:rPr>
          <w:sz w:val="18"/>
          <w:szCs w:val="18"/>
        </w:rPr>
      </w:pPr>
    </w:p>
    <w:p w:rsidR="00C02250" w:rsidRDefault="00C02250" w:rsidP="00C02250">
      <w:pPr>
        <w:ind w:left="360"/>
      </w:pPr>
      <w:r>
        <w:rPr>
          <w:rFonts w:ascii="Verdana" w:hAnsi="Verdana"/>
          <w:b/>
          <w:bCs/>
          <w:sz w:val="18"/>
          <w:szCs w:val="18"/>
        </w:rPr>
        <w:t>Penalties</w:t>
      </w:r>
      <w:r w:rsidR="008C79F1">
        <w:rPr>
          <w:rFonts w:ascii="Verdana" w:hAnsi="Verdana"/>
          <w:b/>
          <w:bCs/>
          <w:sz w:val="18"/>
          <w:szCs w:val="18"/>
        </w:rPr>
        <w:t xml:space="preserve"> for Class 1</w:t>
      </w:r>
      <w:r>
        <w:rPr>
          <w:rFonts w:ascii="Verdana" w:hAnsi="Verdana"/>
          <w:bCs/>
          <w:sz w:val="18"/>
          <w:szCs w:val="18"/>
        </w:rPr>
        <w:t xml:space="preserve">: XF and either suspension or expulsion assigned if student found responsible </w:t>
      </w:r>
      <w:r w:rsidR="0068185E">
        <w:rPr>
          <w:rFonts w:ascii="Verdana" w:hAnsi="Verdana"/>
          <w:bCs/>
          <w:sz w:val="18"/>
          <w:szCs w:val="18"/>
        </w:rPr>
        <w:t xml:space="preserve">for this class of offense </w:t>
      </w:r>
      <w:r>
        <w:rPr>
          <w:rFonts w:ascii="Verdana" w:hAnsi="Verdana"/>
          <w:bCs/>
          <w:sz w:val="18"/>
          <w:szCs w:val="18"/>
        </w:rPr>
        <w:t>by Honor Board.</w:t>
      </w:r>
    </w:p>
    <w:p w:rsidR="00C02250" w:rsidRDefault="00C02250" w:rsidP="00C02250">
      <w:pPr>
        <w:ind w:left="360"/>
      </w:pPr>
      <w:r>
        <w:t> </w:t>
      </w:r>
      <w:r w:rsidR="00EB0F90">
        <w:t>___________________________________________________________________</w:t>
      </w:r>
    </w:p>
    <w:p w:rsidR="00EB0F90" w:rsidRDefault="00EB0F90" w:rsidP="00C02250">
      <w:pPr>
        <w:ind w:left="360"/>
        <w:rPr>
          <w:rFonts w:ascii="Verdana" w:hAnsi="Verdana"/>
          <w:bCs/>
          <w:sz w:val="18"/>
          <w:szCs w:val="18"/>
        </w:rPr>
      </w:pPr>
    </w:p>
    <w:p w:rsidR="008B6A89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Class 2</w:t>
      </w:r>
      <w:r>
        <w:rPr>
          <w:rFonts w:ascii="Verdana" w:hAnsi="Verdana"/>
          <w:bCs/>
          <w:sz w:val="18"/>
          <w:szCs w:val="18"/>
        </w:rPr>
        <w:t xml:space="preserve"> – act involves deliberate failure to comply with assignment directions, some conspiracy and/or intent to deceive, e.g., </w:t>
      </w:r>
      <w:proofErr w:type="spellStart"/>
      <w:r w:rsidR="00430E6D">
        <w:rPr>
          <w:rFonts w:ascii="Verdana" w:hAnsi="Verdana"/>
          <w:bCs/>
          <w:sz w:val="18"/>
          <w:szCs w:val="18"/>
        </w:rPr>
        <w:t>camoflauged</w:t>
      </w:r>
      <w:proofErr w:type="spellEnd"/>
      <w:r w:rsidR="00430E6D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use of the Internet when prohibited, fabricated endnotes or data, copying several answers from another student’s test. </w:t>
      </w: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</w:t>
      </w:r>
      <w:bookmarkStart w:id="0" w:name="_GoBack"/>
      <w:bookmarkEnd w:id="0"/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Instructor goes to the online reporting form to fill out a report electronically (form will be automatically routed to the Office of the Dean of Students):</w:t>
      </w:r>
    </w:p>
    <w:p w:rsidR="008B6A89" w:rsidRDefault="00B07F02" w:rsidP="008B6A89">
      <w:pPr>
        <w:ind w:left="360"/>
        <w:rPr>
          <w:rFonts w:ascii="Verdana" w:hAnsi="Verdana"/>
          <w:bCs/>
          <w:sz w:val="18"/>
          <w:szCs w:val="18"/>
        </w:rPr>
      </w:pPr>
      <w:hyperlink r:id="rId11" w:history="1">
        <w:r w:rsidR="008B6A89" w:rsidRPr="008B6A89">
          <w:rPr>
            <w:rStyle w:val="Hyperlink"/>
            <w:rFonts w:ascii="Verdana" w:hAnsi="Verdana"/>
            <w:bCs/>
            <w:sz w:val="18"/>
            <w:szCs w:val="18"/>
          </w:rPr>
          <w:t>Online Reporting Form</w:t>
        </w:r>
      </w:hyperlink>
    </w:p>
    <w:p w:rsidR="008B6A89" w:rsidRDefault="008B6A89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w:rsidR="008B6A89" w:rsidRDefault="008B6A89" w:rsidP="008B6A89">
      <w:pPr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Alternatively, instructor may print this form and turn it in to the Office of the Dean of Students (3</w:t>
      </w:r>
      <w:r w:rsidRPr="008B6A89">
        <w:rPr>
          <w:rFonts w:ascii="Verdana" w:hAnsi="Verdana"/>
          <w:sz w:val="20"/>
          <w:vertAlign w:val="superscript"/>
        </w:rPr>
        <w:t>rd</w:t>
      </w:r>
      <w:r>
        <w:rPr>
          <w:rFonts w:ascii="Verdana" w:hAnsi="Verdana"/>
          <w:sz w:val="20"/>
        </w:rPr>
        <w:t xml:space="preserve"> Floor, Stern Center):</w:t>
      </w:r>
    </w:p>
    <w:p w:rsidR="008B6A89" w:rsidRDefault="00B07F02" w:rsidP="008B6A89">
      <w:pPr>
        <w:ind w:left="360"/>
        <w:rPr>
          <w:rFonts w:ascii="Verdana" w:hAnsi="Verdana"/>
          <w:sz w:val="20"/>
        </w:rPr>
      </w:pPr>
      <w:hyperlink r:id="rId12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8B6A89" w:rsidRDefault="008B6A89" w:rsidP="008B6A89">
      <w:pPr>
        <w:ind w:left="360"/>
        <w:rPr>
          <w:rFonts w:ascii="Verdana" w:hAnsi="Verdana"/>
          <w:sz w:val="20"/>
        </w:rPr>
      </w:pP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It is good practice for the instructor to alert the student in writing that an academic dishonesty allegation has been forwarded to the Dean of Students.</w:t>
      </w: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</w:p>
    <w:p w:rsidR="000F5A4A" w:rsidRPr="00E030E2" w:rsidRDefault="000F5A4A" w:rsidP="000F5A4A">
      <w:pPr>
        <w:ind w:left="360"/>
        <w:rPr>
          <w:rFonts w:ascii="Verdana" w:hAnsi="Verdana"/>
          <w:sz w:val="18"/>
          <w:szCs w:val="18"/>
        </w:rPr>
      </w:pPr>
      <w:r w:rsidRPr="00E030E2">
        <w:rPr>
          <w:rFonts w:ascii="Verdana" w:hAnsi="Verdana"/>
          <w:sz w:val="18"/>
          <w:szCs w:val="18"/>
        </w:rPr>
        <w:t>Dean of Students will alert instructor via e-mail of the status of the case.</w:t>
      </w:r>
    </w:p>
    <w:p w:rsidR="00C02250" w:rsidRDefault="00C02250" w:rsidP="00C02250">
      <w:pPr>
        <w:ind w:left="360"/>
        <w:rPr>
          <w:bCs/>
        </w:rPr>
      </w:pPr>
    </w:p>
    <w:p w:rsidR="00C02250" w:rsidRDefault="00C02250" w:rsidP="00C02250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Penalties</w:t>
      </w:r>
      <w:r w:rsidR="008C79F1">
        <w:rPr>
          <w:rFonts w:ascii="Verdana" w:hAnsi="Verdana"/>
          <w:b/>
          <w:bCs/>
          <w:sz w:val="18"/>
          <w:szCs w:val="18"/>
        </w:rPr>
        <w:t xml:space="preserve"> for Class 2</w:t>
      </w:r>
      <w:r>
        <w:rPr>
          <w:rFonts w:ascii="Verdana" w:hAnsi="Verdana"/>
          <w:bCs/>
          <w:sz w:val="18"/>
          <w:szCs w:val="18"/>
        </w:rPr>
        <w:t xml:space="preserve">: XF and other sanctions assigned if student found responsible </w:t>
      </w:r>
      <w:r w:rsidR="0068185E">
        <w:rPr>
          <w:rFonts w:ascii="Verdana" w:hAnsi="Verdana"/>
          <w:bCs/>
          <w:sz w:val="18"/>
          <w:szCs w:val="18"/>
        </w:rPr>
        <w:t xml:space="preserve">for this class of offense </w:t>
      </w:r>
      <w:r>
        <w:rPr>
          <w:rFonts w:ascii="Verdana" w:hAnsi="Verdana"/>
          <w:bCs/>
          <w:sz w:val="18"/>
          <w:szCs w:val="18"/>
        </w:rPr>
        <w:t>by Honor Board.</w:t>
      </w:r>
      <w:r>
        <w:t> </w:t>
      </w:r>
    </w:p>
    <w:p w:rsidR="00C02250" w:rsidRDefault="00C02250" w:rsidP="00C0225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     </w:t>
      </w:r>
      <w:r w:rsidR="00EB0F90">
        <w:rPr>
          <w:rFonts w:ascii="Verdana" w:hAnsi="Verdana"/>
          <w:b/>
          <w:sz w:val="18"/>
          <w:szCs w:val="18"/>
        </w:rPr>
        <w:t>_______________________________________________________________</w:t>
      </w:r>
    </w:p>
    <w:p w:rsidR="00C02250" w:rsidRDefault="00C02250" w:rsidP="00C02250">
      <w:pPr>
        <w:rPr>
          <w:rFonts w:ascii="Verdana" w:hAnsi="Verdana"/>
          <w:b/>
          <w:sz w:val="18"/>
          <w:szCs w:val="18"/>
        </w:rPr>
      </w:pPr>
    </w:p>
    <w:p w:rsidR="00C02250" w:rsidRDefault="00C02250" w:rsidP="00C539AE">
      <w:pPr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Class 3</w:t>
      </w:r>
      <w:r>
        <w:rPr>
          <w:rFonts w:ascii="Verdana" w:hAnsi="Verdana"/>
          <w:sz w:val="18"/>
          <w:szCs w:val="18"/>
        </w:rPr>
        <w:t xml:space="preserve"> – act mostly due to ignorance, confusion and/or poor communication between </w:t>
      </w:r>
      <w:r w:rsidR="00E030E2">
        <w:rPr>
          <w:rFonts w:ascii="Verdana" w:hAnsi="Verdana"/>
          <w:sz w:val="18"/>
          <w:szCs w:val="18"/>
        </w:rPr>
        <w:t>instructor</w:t>
      </w:r>
      <w:r>
        <w:rPr>
          <w:rFonts w:ascii="Verdana" w:hAnsi="Verdana"/>
          <w:sz w:val="18"/>
          <w:szCs w:val="18"/>
        </w:rPr>
        <w:t xml:space="preserve"> and class, e.g., unintentional violation of the class rules on collaboration.     </w:t>
      </w:r>
    </w:p>
    <w:p w:rsidR="004905D5" w:rsidRDefault="004905D5" w:rsidP="00C02250">
      <w:pPr>
        <w:ind w:left="360"/>
        <w:rPr>
          <w:rFonts w:ascii="Verdana" w:hAnsi="Verdana"/>
          <w:bCs/>
          <w:sz w:val="18"/>
          <w:szCs w:val="18"/>
        </w:rPr>
      </w:pPr>
    </w:p>
    <w:p w:rsidR="008B6A89" w:rsidRDefault="008B6A89" w:rsidP="008B6A89">
      <w:pPr>
        <w:ind w:left="36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Class 3 reports require the signature of both instructor and student. Print and fill out this form with the student, having the student sign the completed form. </w:t>
      </w:r>
      <w:r w:rsidR="001D6066">
        <w:rPr>
          <w:rFonts w:ascii="Verdana" w:hAnsi="Verdana"/>
          <w:bCs/>
          <w:sz w:val="18"/>
          <w:szCs w:val="18"/>
        </w:rPr>
        <w:t xml:space="preserve">The instructor sets the penalties.  </w:t>
      </w:r>
      <w:r>
        <w:rPr>
          <w:rFonts w:ascii="Verdana" w:hAnsi="Verdana"/>
          <w:bCs/>
          <w:sz w:val="18"/>
          <w:szCs w:val="18"/>
        </w:rPr>
        <w:t>Form and all related materials are delivered to the Office of the Dean of Students (3</w:t>
      </w:r>
      <w:r w:rsidRPr="008B6A89">
        <w:rPr>
          <w:rFonts w:ascii="Verdana" w:hAnsi="Verdana"/>
          <w:bCs/>
          <w:sz w:val="18"/>
          <w:szCs w:val="18"/>
          <w:vertAlign w:val="superscript"/>
        </w:rPr>
        <w:t>rd</w:t>
      </w:r>
      <w:r>
        <w:rPr>
          <w:rFonts w:ascii="Verdana" w:hAnsi="Verdana"/>
          <w:bCs/>
          <w:sz w:val="18"/>
          <w:szCs w:val="18"/>
        </w:rPr>
        <w:t xml:space="preserve"> Floor, Stern):</w:t>
      </w:r>
    </w:p>
    <w:p w:rsidR="00DE270F" w:rsidRDefault="00B07F02" w:rsidP="008B6A89">
      <w:pPr>
        <w:ind w:left="360"/>
        <w:rPr>
          <w:rFonts w:ascii="Verdana" w:hAnsi="Verdana"/>
          <w:sz w:val="20"/>
        </w:rPr>
      </w:pPr>
      <w:hyperlink r:id="rId13" w:history="1">
        <w:r w:rsidR="008B6A89" w:rsidRPr="008B6A89">
          <w:rPr>
            <w:rStyle w:val="Hyperlink"/>
            <w:rFonts w:ascii="Verdana" w:hAnsi="Verdana"/>
            <w:sz w:val="20"/>
          </w:rPr>
          <w:t>Printable Reporting Form</w:t>
        </w:r>
      </w:hyperlink>
    </w:p>
    <w:p w:rsidR="00FE120B" w:rsidRDefault="00FE120B" w:rsidP="008B6A89">
      <w:pPr>
        <w:ind w:left="360"/>
        <w:rPr>
          <w:rFonts w:ascii="Verdana" w:hAnsi="Verdana"/>
          <w:bCs/>
          <w:sz w:val="18"/>
          <w:szCs w:val="18"/>
        </w:rPr>
      </w:pPr>
    </w:p>
    <w:p w:rsidR="00C02250" w:rsidRDefault="00C02250" w:rsidP="00C02250">
      <w:r>
        <w:rPr>
          <w:rFonts w:ascii="Verdana" w:hAnsi="Verdana"/>
          <w:b/>
          <w:sz w:val="18"/>
          <w:szCs w:val="18"/>
        </w:rPr>
        <w:t>      Penalties</w:t>
      </w:r>
      <w:r w:rsidR="008C79F1">
        <w:rPr>
          <w:rFonts w:ascii="Verdana" w:hAnsi="Verdana"/>
          <w:b/>
          <w:sz w:val="18"/>
          <w:szCs w:val="18"/>
        </w:rPr>
        <w:t xml:space="preserve"> for Class 3</w:t>
      </w:r>
      <w:r>
        <w:rPr>
          <w:rFonts w:ascii="Verdana" w:hAnsi="Verdana"/>
          <w:sz w:val="18"/>
          <w:szCs w:val="18"/>
        </w:rPr>
        <w:t>: Zero on the assignment/test, resubmission of assignment, etc.</w:t>
      </w:r>
    </w:p>
    <w:p w:rsidR="00C02250" w:rsidRDefault="00C02250" w:rsidP="00C02250">
      <w:r>
        <w:lastRenderedPageBreak/>
        <w:t> </w:t>
      </w:r>
    </w:p>
    <w:p w:rsidR="00FE120B" w:rsidRDefault="00C02250" w:rsidP="009C1840">
      <w:pPr>
        <w:rPr>
          <w:rFonts w:ascii="Verdana" w:hAnsi="Verdana"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</w:rPr>
        <w:t>Examples of violations</w:t>
      </w:r>
      <w:r w:rsidRPr="00FE120B">
        <w:rPr>
          <w:rFonts w:ascii="Verdana" w:hAnsi="Verdana"/>
          <w:color w:val="000000"/>
        </w:rPr>
        <w:t xml:space="preserve"> </w:t>
      </w:r>
      <w:r w:rsidRPr="00FE120B">
        <w:rPr>
          <w:rFonts w:ascii="Verdana" w:hAnsi="Verdana"/>
          <w:b/>
          <w:color w:val="000000"/>
        </w:rPr>
        <w:t>for Classes 1-3</w:t>
      </w:r>
    </w:p>
    <w:p w:rsidR="00FE120B" w:rsidRDefault="00C02250" w:rsidP="009C1840">
      <w:r>
        <w:rPr>
          <w:rFonts w:ascii="Verdana" w:hAnsi="Verdana"/>
          <w:color w:val="000000"/>
          <w:sz w:val="18"/>
          <w:szCs w:val="18"/>
        </w:rPr>
        <w:t>The lists below are not meant to be comprehensive but illustrative of the types of acts that generally will be before the Honor Board and faculty members.</w:t>
      </w:r>
      <w:r>
        <w:t> </w:t>
      </w:r>
    </w:p>
    <w:p w:rsidR="00FE120B" w:rsidRDefault="00FE120B" w:rsidP="009C1840"/>
    <w:p w:rsidR="00C02250" w:rsidRPr="00FE120B" w:rsidRDefault="00C02250" w:rsidP="009C1840">
      <w:pPr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1 violations: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taking a test for someone else or permitting someone else to take a test or course in one's place,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 plagiarizing, where the </w:t>
      </w:r>
      <w:r w:rsidR="00D871C8">
        <w:rPr>
          <w:rFonts w:ascii="Verdana" w:hAnsi="Verdana"/>
          <w:color w:val="000000"/>
          <w:sz w:val="18"/>
          <w:szCs w:val="18"/>
        </w:rPr>
        <w:t>entire</w:t>
      </w:r>
      <w:r>
        <w:rPr>
          <w:rFonts w:ascii="Verdana" w:hAnsi="Verdana"/>
          <w:color w:val="000000"/>
          <w:sz w:val="18"/>
          <w:szCs w:val="18"/>
        </w:rPr>
        <w:t xml:space="preserve"> work was written or created by another,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obtaining, stealing, or buying all or a significant part of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exam,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selling or giving away all or a significant part of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bribing or attempting to bribe any other person to obtain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 or any information about the test,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buying, or otherwise acquiring, another's course paper and resubmitting it as one's own work, whether altered or not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entering a building, office, or computer for the purpose of changing a grade in a grade book, on a test , or on other work for which a grade is given, </w:t>
      </w:r>
    </w:p>
    <w:p w:rsidR="00C02250" w:rsidRDefault="00C02250" w:rsidP="008C79F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changing, altering, or being an accessory to changing and/or altering a grade in a grade book, on a test, on a "Change of Grade" form, or other official academic college record which relates to grades, and </w:t>
      </w:r>
    </w:p>
    <w:p w:rsidR="00C02250" w:rsidRDefault="00C02250" w:rsidP="00C02250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entering a building, office, or computer for the purpose of obtaining an </w:t>
      </w:r>
      <w:proofErr w:type="spellStart"/>
      <w:r>
        <w:rPr>
          <w:rFonts w:ascii="Verdana" w:hAnsi="Verdana"/>
          <w:color w:val="000000"/>
          <w:sz w:val="18"/>
          <w:szCs w:val="18"/>
        </w:rPr>
        <w:t>unadministered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test. </w:t>
      </w:r>
      <w:r>
        <w:t> </w:t>
      </w:r>
    </w:p>
    <w:p w:rsidR="00C02250" w:rsidRPr="00FE120B" w:rsidRDefault="00C02250" w:rsidP="00C02250">
      <w:pPr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2 violations: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cheating on an exam which involves some premeditation,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copying from another's test or allowing another student to copy from your test, where some plans were made for such collaboration,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 plagiarizing, where a moderate portion of the submitted work was written or created by another,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unauthorized reuse of previously graded work,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intentionally failing to cite information from the correct source,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intentionally listing sources in a bibliography/work cited page that were not used in the paper</w:t>
      </w:r>
      <w:r w:rsidR="00E247FD">
        <w:rPr>
          <w:rFonts w:ascii="Verdana" w:hAnsi="Verdana"/>
          <w:color w:val="000000"/>
          <w:sz w:val="18"/>
          <w:szCs w:val="18"/>
        </w:rPr>
        <w:t>,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copying, or allowing one to copy, homework assignments that are to be submitted for credit, when unauthorized,  </w:t>
      </w:r>
    </w:p>
    <w:p w:rsidR="00C02250" w:rsidRDefault="00C02250" w:rsidP="008C79F1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unauthorized collaboration on an assignment, and</w:t>
      </w:r>
    </w:p>
    <w:p w:rsidR="00F22B33" w:rsidRPr="00FE120B" w:rsidRDefault="00C02250" w:rsidP="00D66EA8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unauthorized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and intentional use or possession of a study aid.</w:t>
      </w:r>
    </w:p>
    <w:p w:rsidR="00C02250" w:rsidRPr="00FE120B" w:rsidRDefault="00C02250" w:rsidP="00D66EA8">
      <w:pPr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 w:rsidRPr="00FE120B">
        <w:rPr>
          <w:rFonts w:ascii="Verdana" w:hAnsi="Verdana"/>
          <w:b/>
          <w:color w:val="000000"/>
          <w:sz w:val="18"/>
          <w:szCs w:val="18"/>
        </w:rPr>
        <w:t>Examples of Class 3 violations: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record of same offense made on other similar assignments and no feedback provided by the instructor prior to allegation,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reusing and/or building upon coursework already submitted for another class without permission of the </w:t>
      </w:r>
      <w:r w:rsidR="0035168C">
        <w:rPr>
          <w:rFonts w:ascii="Verdana" w:hAnsi="Verdana"/>
          <w:color w:val="000000"/>
          <w:sz w:val="18"/>
          <w:szCs w:val="18"/>
        </w:rPr>
        <w:t>instructor</w:t>
      </w:r>
      <w:r>
        <w:rPr>
          <w:rFonts w:ascii="Verdana" w:hAnsi="Verdana"/>
          <w:color w:val="000000"/>
          <w:sz w:val="18"/>
          <w:szCs w:val="18"/>
        </w:rPr>
        <w:t>,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unintentionally failing to cite information from the correct source, 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unintentional violation of the class rules on collaboration, and</w:t>
      </w:r>
    </w:p>
    <w:p w:rsidR="00C02250" w:rsidRDefault="00C02250" w:rsidP="008C79F1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unintentional possession of a study aid.</w:t>
      </w:r>
    </w:p>
    <w:p w:rsidR="00FE120B" w:rsidRDefault="00FE120B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FE120B" w:rsidRDefault="00FE120B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</w:p>
    <w:p w:rsidR="00C02250" w:rsidRDefault="00C53E25" w:rsidP="00D66EA8">
      <w:pPr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complete XF policy can be found in </w:t>
      </w:r>
      <w:r w:rsidR="008C0C62">
        <w:rPr>
          <w:rFonts w:ascii="Verdana" w:hAnsi="Verdana"/>
          <w:color w:val="000000"/>
          <w:sz w:val="18"/>
          <w:szCs w:val="18"/>
        </w:rPr>
        <w:t xml:space="preserve">Appendix A of </w:t>
      </w:r>
      <w:r>
        <w:rPr>
          <w:rFonts w:ascii="Verdana" w:hAnsi="Verdana"/>
          <w:color w:val="000000"/>
          <w:sz w:val="18"/>
          <w:szCs w:val="18"/>
        </w:rPr>
        <w:t xml:space="preserve">the </w:t>
      </w:r>
      <w:hyperlink r:id="rId14" w:history="1">
        <w:r w:rsidRPr="00FE120B">
          <w:rPr>
            <w:rStyle w:val="Hyperlink"/>
            <w:rFonts w:ascii="Verdana" w:hAnsi="Verdana"/>
            <w:i/>
            <w:sz w:val="18"/>
            <w:szCs w:val="18"/>
          </w:rPr>
          <w:t>Student Handbook 20</w:t>
        </w:r>
        <w:r w:rsidR="00FE120B" w:rsidRPr="00FE120B">
          <w:rPr>
            <w:rStyle w:val="Hyperlink"/>
            <w:rFonts w:ascii="Verdana" w:hAnsi="Verdana"/>
            <w:i/>
            <w:sz w:val="18"/>
            <w:szCs w:val="18"/>
          </w:rPr>
          <w:t>1</w:t>
        </w:r>
        <w:r w:rsidR="000E18B1">
          <w:rPr>
            <w:rStyle w:val="Hyperlink"/>
            <w:rFonts w:ascii="Verdana" w:hAnsi="Verdana"/>
            <w:i/>
            <w:sz w:val="18"/>
            <w:szCs w:val="18"/>
          </w:rPr>
          <w:t>2-2013</w:t>
        </w:r>
      </w:hyperlink>
      <w:r w:rsidR="00FE120B">
        <w:rPr>
          <w:rFonts w:ascii="Verdana" w:hAnsi="Verdana"/>
          <w:color w:val="000000"/>
          <w:sz w:val="18"/>
          <w:szCs w:val="18"/>
        </w:rPr>
        <w:t>.</w:t>
      </w:r>
    </w:p>
    <w:sectPr w:rsidR="00C02250" w:rsidSect="00FE120B"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F3" w:rsidRDefault="006D7DF3">
      <w:r>
        <w:separator/>
      </w:r>
    </w:p>
  </w:endnote>
  <w:endnote w:type="continuationSeparator" w:id="0">
    <w:p w:rsidR="006D7DF3" w:rsidRDefault="006D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D" w:rsidRDefault="00DD38BD" w:rsidP="00123F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8BD" w:rsidRDefault="00DD38BD" w:rsidP="008C79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8BD" w:rsidRPr="00FE120B" w:rsidRDefault="00FE120B" w:rsidP="00123F7D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FE120B">
      <w:rPr>
        <w:rStyle w:val="PageNumber"/>
        <w:rFonts w:ascii="Verdana" w:hAnsi="Verdana"/>
        <w:sz w:val="16"/>
        <w:szCs w:val="16"/>
      </w:rPr>
      <w:t xml:space="preserve">Honor Code – </w:t>
    </w:r>
    <w:proofErr w:type="spellStart"/>
    <w:r w:rsidRPr="00FE120B">
      <w:rPr>
        <w:rStyle w:val="PageNumber"/>
        <w:rFonts w:ascii="Verdana" w:hAnsi="Verdana"/>
        <w:sz w:val="16"/>
        <w:szCs w:val="16"/>
      </w:rPr>
      <w:t>Instuctor</w:t>
    </w:r>
    <w:proofErr w:type="spellEnd"/>
    <w:r w:rsidRPr="00FE120B">
      <w:rPr>
        <w:rStyle w:val="PageNumber"/>
        <w:rFonts w:ascii="Verdana" w:hAnsi="Verdana"/>
        <w:sz w:val="16"/>
        <w:szCs w:val="16"/>
      </w:rPr>
      <w:t xml:space="preserve"> Guide      </w:t>
    </w:r>
    <w:r w:rsidR="00DD38BD" w:rsidRPr="00FE120B">
      <w:rPr>
        <w:rStyle w:val="PageNumber"/>
        <w:rFonts w:ascii="Verdana" w:hAnsi="Verdana"/>
        <w:sz w:val="16"/>
        <w:szCs w:val="16"/>
      </w:rPr>
      <w:fldChar w:fldCharType="begin"/>
    </w:r>
    <w:r w:rsidR="00DD38BD" w:rsidRPr="00FE120B">
      <w:rPr>
        <w:rStyle w:val="PageNumber"/>
        <w:rFonts w:ascii="Verdana" w:hAnsi="Verdana"/>
        <w:sz w:val="16"/>
        <w:szCs w:val="16"/>
      </w:rPr>
      <w:instrText xml:space="preserve">PAGE  </w:instrText>
    </w:r>
    <w:r w:rsidR="00DD38BD" w:rsidRPr="00FE120B">
      <w:rPr>
        <w:rStyle w:val="PageNumber"/>
        <w:rFonts w:ascii="Verdana" w:hAnsi="Verdana"/>
        <w:sz w:val="16"/>
        <w:szCs w:val="16"/>
      </w:rPr>
      <w:fldChar w:fldCharType="separate"/>
    </w:r>
    <w:r w:rsidR="00B07F02">
      <w:rPr>
        <w:rStyle w:val="PageNumber"/>
        <w:rFonts w:ascii="Verdana" w:hAnsi="Verdana"/>
        <w:noProof/>
        <w:sz w:val="16"/>
        <w:szCs w:val="16"/>
      </w:rPr>
      <w:t>1</w:t>
    </w:r>
    <w:r w:rsidR="00DD38BD" w:rsidRPr="00FE120B">
      <w:rPr>
        <w:rStyle w:val="PageNumber"/>
        <w:rFonts w:ascii="Verdana" w:hAnsi="Verdana"/>
        <w:sz w:val="16"/>
        <w:szCs w:val="16"/>
      </w:rPr>
      <w:fldChar w:fldCharType="end"/>
    </w:r>
  </w:p>
  <w:p w:rsidR="00DD38BD" w:rsidRDefault="00DD38BD" w:rsidP="008C79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F3" w:rsidRDefault="006D7DF3">
      <w:r>
        <w:separator/>
      </w:r>
    </w:p>
  </w:footnote>
  <w:footnote w:type="continuationSeparator" w:id="0">
    <w:p w:rsidR="006D7DF3" w:rsidRDefault="006D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15D"/>
    <w:multiLevelType w:val="hybridMultilevel"/>
    <w:tmpl w:val="D67AB20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F71703B"/>
    <w:multiLevelType w:val="hybridMultilevel"/>
    <w:tmpl w:val="BF1E864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3C42AE8"/>
    <w:multiLevelType w:val="hybridMultilevel"/>
    <w:tmpl w:val="86EED0B4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50"/>
    <w:rsid w:val="000E18B1"/>
    <w:rsid w:val="000F5A4A"/>
    <w:rsid w:val="000F5D2A"/>
    <w:rsid w:val="00123F7D"/>
    <w:rsid w:val="00174855"/>
    <w:rsid w:val="001D6066"/>
    <w:rsid w:val="001D63DE"/>
    <w:rsid w:val="00214BC5"/>
    <w:rsid w:val="002B650F"/>
    <w:rsid w:val="00314144"/>
    <w:rsid w:val="00314516"/>
    <w:rsid w:val="0035168C"/>
    <w:rsid w:val="003C068E"/>
    <w:rsid w:val="003E0757"/>
    <w:rsid w:val="003E3899"/>
    <w:rsid w:val="00430E6D"/>
    <w:rsid w:val="00450240"/>
    <w:rsid w:val="0047762C"/>
    <w:rsid w:val="004905D5"/>
    <w:rsid w:val="00583FEF"/>
    <w:rsid w:val="0063008B"/>
    <w:rsid w:val="0067512B"/>
    <w:rsid w:val="0068185E"/>
    <w:rsid w:val="00684472"/>
    <w:rsid w:val="006D7DF3"/>
    <w:rsid w:val="00704DE0"/>
    <w:rsid w:val="007A4CD4"/>
    <w:rsid w:val="007E0DDA"/>
    <w:rsid w:val="007E6319"/>
    <w:rsid w:val="0085157C"/>
    <w:rsid w:val="00884075"/>
    <w:rsid w:val="00896B24"/>
    <w:rsid w:val="008A6B30"/>
    <w:rsid w:val="008B6A89"/>
    <w:rsid w:val="008C0C62"/>
    <w:rsid w:val="008C79F1"/>
    <w:rsid w:val="00986DB3"/>
    <w:rsid w:val="009C1840"/>
    <w:rsid w:val="00AC1476"/>
    <w:rsid w:val="00B07F02"/>
    <w:rsid w:val="00B165DA"/>
    <w:rsid w:val="00B3529E"/>
    <w:rsid w:val="00B81249"/>
    <w:rsid w:val="00C02250"/>
    <w:rsid w:val="00C13356"/>
    <w:rsid w:val="00C361B3"/>
    <w:rsid w:val="00C539AE"/>
    <w:rsid w:val="00C53E25"/>
    <w:rsid w:val="00C931A1"/>
    <w:rsid w:val="00CA30BB"/>
    <w:rsid w:val="00CC18BC"/>
    <w:rsid w:val="00CD6B90"/>
    <w:rsid w:val="00D3343F"/>
    <w:rsid w:val="00D56287"/>
    <w:rsid w:val="00D66EA8"/>
    <w:rsid w:val="00D871C8"/>
    <w:rsid w:val="00DD38BD"/>
    <w:rsid w:val="00DE270F"/>
    <w:rsid w:val="00E030E2"/>
    <w:rsid w:val="00E247FD"/>
    <w:rsid w:val="00E90012"/>
    <w:rsid w:val="00EB0F90"/>
    <w:rsid w:val="00EF20A8"/>
    <w:rsid w:val="00F034BA"/>
    <w:rsid w:val="00F22B33"/>
    <w:rsid w:val="00F409DA"/>
    <w:rsid w:val="00F42B3B"/>
    <w:rsid w:val="00F93C12"/>
    <w:rsid w:val="00F969C6"/>
    <w:rsid w:val="00FA5DFA"/>
    <w:rsid w:val="00FB3752"/>
    <w:rsid w:val="00FD5D53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9F1"/>
  </w:style>
  <w:style w:type="character" w:styleId="Hyperlink">
    <w:name w:val="Hyperlink"/>
    <w:basedOn w:val="DefaultParagraphFont"/>
    <w:rsid w:val="00F409DA"/>
    <w:rPr>
      <w:color w:val="0000FF"/>
      <w:u w:val="single"/>
    </w:rPr>
  </w:style>
  <w:style w:type="character" w:styleId="FollowedHyperlink">
    <w:name w:val="FollowedHyperlink"/>
    <w:basedOn w:val="DefaultParagraphFont"/>
    <w:rsid w:val="00FA5DFA"/>
    <w:rPr>
      <w:color w:val="606420"/>
      <w:u w:val="single"/>
    </w:rPr>
  </w:style>
  <w:style w:type="paragraph" w:styleId="Header">
    <w:name w:val="header"/>
    <w:basedOn w:val="Normal"/>
    <w:link w:val="HeaderChar"/>
    <w:rsid w:val="00FE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2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9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9F1"/>
  </w:style>
  <w:style w:type="character" w:styleId="Hyperlink">
    <w:name w:val="Hyperlink"/>
    <w:basedOn w:val="DefaultParagraphFont"/>
    <w:rsid w:val="00F409DA"/>
    <w:rPr>
      <w:color w:val="0000FF"/>
      <w:u w:val="single"/>
    </w:rPr>
  </w:style>
  <w:style w:type="character" w:styleId="FollowedHyperlink">
    <w:name w:val="FollowedHyperlink"/>
    <w:basedOn w:val="DefaultParagraphFont"/>
    <w:rsid w:val="00FA5DFA"/>
    <w:rPr>
      <w:color w:val="606420"/>
      <w:u w:val="single"/>
    </w:rPr>
  </w:style>
  <w:style w:type="paragraph" w:styleId="Header">
    <w:name w:val="header"/>
    <w:basedOn w:val="Normal"/>
    <w:link w:val="HeaderChar"/>
    <w:rsid w:val="00FE1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1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entaffairs.cofc.edu/pv_obj_cache/pv_obj_id_FC42E6693EEFC8E90447BE732BDE9CBA73200100/filename/honor-class-3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entaffairs.cofc.edu/pv_obj_cache/pv_obj_id_3D36CAA69D9F882BD4B45418781C80377FB20200/filename/honor-class1-2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docs.maxient.com/incidentreport.php?CollegeofCharlest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udentaffairs.cofc.edu/pv_obj_cache/pv_obj_id_3D36CAA69D9F882BD4B45418781C80377FB20200/filename/honor-class1-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docs.maxient.com/incidentreport.php?CollegeofCharleston" TargetMode="External"/><Relationship Id="rId14" Type="http://schemas.openxmlformats.org/officeDocument/2006/relationships/hyperlink" Target="http://studentaffairs.cofc.edu/honor-system/studenthandbook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48EE-D7C8-4124-963C-17B336D5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Instructors, with any necessary assistance from the Dean of Students, will assess whether the behavior of the student falls into one of three classes:</vt:lpstr>
    </vt:vector>
  </TitlesOfParts>
  <Company>College of Charleston</Company>
  <LinksUpToDate>false</LinksUpToDate>
  <CharactersWithSpaces>6081</CharactersWithSpaces>
  <SharedDoc>false</SharedDoc>
  <HLinks>
    <vt:vector size="24" baseType="variant">
      <vt:variant>
        <vt:i4>6029357</vt:i4>
      </vt:variant>
      <vt:variant>
        <vt:i4>9</vt:i4>
      </vt:variant>
      <vt:variant>
        <vt:i4>0</vt:i4>
      </vt:variant>
      <vt:variant>
        <vt:i4>5</vt:i4>
      </vt:variant>
      <vt:variant>
        <vt:lpwstr>http://www.cofc.edu/studentaffairs/general_info/studenthandbook.html</vt:lpwstr>
      </vt:variant>
      <vt:variant>
        <vt:lpwstr/>
      </vt:variant>
      <vt:variant>
        <vt:i4>2162716</vt:i4>
      </vt:variant>
      <vt:variant>
        <vt:i4>6</vt:i4>
      </vt:variant>
      <vt:variant>
        <vt:i4>0</vt:i4>
      </vt:variant>
      <vt:variant>
        <vt:i4>5</vt:i4>
      </vt:variant>
      <vt:variant>
        <vt:lpwstr>http://www.cofc.edu/studentaffairs/general_info/honor_system/XF class_3_report_and_resolution_form.pdf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http://www.cofc.edu/studentaffairs/general_info/honor_system/honorcodecharge.pdf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http://www.cofc.edu/studentaffairs/general_info/honor_system/honorcodecharge.pdf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Instructors, with any necessary assistance from the Dean of Students, will assess whether the behavior of the student falls into one of three classes:</dc:title>
  <dc:creator>cabotj</dc:creator>
  <cp:lastModifiedBy>Windows User</cp:lastModifiedBy>
  <cp:revision>2</cp:revision>
  <cp:lastPrinted>2006-09-29T18:05:00Z</cp:lastPrinted>
  <dcterms:created xsi:type="dcterms:W3CDTF">2012-08-28T18:23:00Z</dcterms:created>
  <dcterms:modified xsi:type="dcterms:W3CDTF">2012-08-28T18:23:00Z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